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F332" w14:textId="77777777" w:rsidR="00706B10" w:rsidRDefault="00B52494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Property Description</w:t>
      </w:r>
    </w:p>
    <w:p w14:paraId="649084ED" w14:textId="52A517C6" w:rsidR="00644C32" w:rsidRPr="00644C32" w:rsidRDefault="008E27B5" w:rsidP="00AA1DCA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11</w:t>
      </w:r>
      <w:r w:rsidR="00BD7A5E">
        <w:rPr>
          <w:rFonts w:ascii="Arial Narrow" w:eastAsia="MS Mincho" w:hAnsi="Arial Narrow"/>
          <w:b/>
          <w:bCs/>
          <w:sz w:val="24"/>
        </w:rPr>
        <w:t>.</w:t>
      </w:r>
      <w:r>
        <w:rPr>
          <w:rFonts w:ascii="Arial Narrow" w:eastAsia="MS Mincho" w:hAnsi="Arial Narrow"/>
          <w:b/>
          <w:bCs/>
          <w:sz w:val="24"/>
        </w:rPr>
        <w:t>904</w:t>
      </w:r>
      <w:r w:rsidR="00B52494">
        <w:rPr>
          <w:rFonts w:ascii="Arial Narrow" w:eastAsia="MS Mincho" w:hAnsi="Arial Narrow"/>
          <w:b/>
          <w:bCs/>
          <w:sz w:val="24"/>
        </w:rPr>
        <w:t xml:space="preserve"> Acre</w:t>
      </w:r>
      <w:r w:rsidR="00772C96">
        <w:rPr>
          <w:rFonts w:ascii="Arial Narrow" w:eastAsia="MS Mincho" w:hAnsi="Arial Narrow"/>
          <w:b/>
          <w:bCs/>
          <w:sz w:val="24"/>
        </w:rPr>
        <w:t>s</w:t>
      </w:r>
    </w:p>
    <w:p w14:paraId="1748680B" w14:textId="77777777" w:rsidR="00644C32" w:rsidRPr="00644C32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</w:p>
    <w:p w14:paraId="4FCC2FB5" w14:textId="716BC92C" w:rsidR="00644C32" w:rsidRPr="00644C32" w:rsidRDefault="00644C32" w:rsidP="00644C32">
      <w:pPr>
        <w:pStyle w:val="PlainText"/>
        <w:ind w:firstLine="720"/>
        <w:rPr>
          <w:rFonts w:ascii="Arial Narrow" w:eastAsia="MS Mincho" w:hAnsi="Arial Narrow"/>
          <w:b/>
          <w:bCs/>
          <w:sz w:val="24"/>
        </w:rPr>
      </w:pPr>
      <w:r w:rsidRPr="00644C32">
        <w:rPr>
          <w:rFonts w:ascii="Arial Narrow" w:eastAsia="MS Mincho" w:hAnsi="Arial Narrow"/>
          <w:b/>
          <w:bCs/>
          <w:sz w:val="24"/>
        </w:rPr>
        <w:t xml:space="preserve">A certain tract of land lying and being </w:t>
      </w:r>
      <w:r w:rsidR="002734F9">
        <w:rPr>
          <w:rFonts w:ascii="Arial Narrow" w:eastAsia="MS Mincho" w:hAnsi="Arial Narrow"/>
          <w:b/>
          <w:bCs/>
          <w:sz w:val="24"/>
        </w:rPr>
        <w:t>in</w:t>
      </w:r>
      <w:r w:rsidR="00BD7A5E">
        <w:rPr>
          <w:rFonts w:ascii="Arial Narrow" w:eastAsia="MS Mincho" w:hAnsi="Arial Narrow"/>
          <w:b/>
          <w:bCs/>
          <w:sz w:val="24"/>
        </w:rPr>
        <w:t xml:space="preserve"> </w:t>
      </w:r>
      <w:r w:rsidR="00C62E4D">
        <w:rPr>
          <w:rFonts w:ascii="Arial Narrow" w:eastAsia="MS Mincho" w:hAnsi="Arial Narrow"/>
          <w:b/>
          <w:bCs/>
          <w:sz w:val="24"/>
        </w:rPr>
        <w:t>Hardin</w:t>
      </w:r>
      <w:r w:rsidR="00902E44">
        <w:rPr>
          <w:rFonts w:ascii="Arial Narrow" w:eastAsia="MS Mincho" w:hAnsi="Arial Narrow"/>
          <w:b/>
          <w:bCs/>
          <w:sz w:val="24"/>
        </w:rPr>
        <w:t xml:space="preserve"> </w:t>
      </w:r>
      <w:r w:rsidR="00E25900">
        <w:rPr>
          <w:rFonts w:ascii="Arial Narrow" w:eastAsia="MS Mincho" w:hAnsi="Arial Narrow"/>
          <w:b/>
          <w:bCs/>
          <w:sz w:val="24"/>
        </w:rPr>
        <w:t>County, Ky</w:t>
      </w:r>
      <w:r w:rsidR="000F2BCF">
        <w:rPr>
          <w:rFonts w:ascii="Arial Narrow" w:eastAsia="MS Mincho" w:hAnsi="Arial Narrow"/>
          <w:b/>
          <w:bCs/>
          <w:sz w:val="24"/>
        </w:rPr>
        <w:t>.</w:t>
      </w:r>
      <w:r w:rsidR="00AD5EB3">
        <w:rPr>
          <w:rFonts w:ascii="Arial Narrow" w:eastAsia="MS Mincho" w:hAnsi="Arial Narrow"/>
          <w:b/>
          <w:bCs/>
          <w:sz w:val="24"/>
        </w:rPr>
        <w:t xml:space="preserve"> </w:t>
      </w:r>
      <w:r w:rsidR="00DE58A3">
        <w:rPr>
          <w:rFonts w:ascii="Arial Narrow" w:eastAsia="MS Mincho" w:hAnsi="Arial Narrow"/>
          <w:b/>
          <w:bCs/>
          <w:sz w:val="24"/>
        </w:rPr>
        <w:t xml:space="preserve">on the </w:t>
      </w:r>
      <w:r w:rsidR="00AE2691">
        <w:rPr>
          <w:rFonts w:ascii="Arial Narrow" w:eastAsia="MS Mincho" w:hAnsi="Arial Narrow"/>
          <w:b/>
          <w:bCs/>
          <w:sz w:val="24"/>
        </w:rPr>
        <w:t>west</w:t>
      </w:r>
      <w:r w:rsidR="00DE58A3">
        <w:rPr>
          <w:rFonts w:ascii="Arial Narrow" w:eastAsia="MS Mincho" w:hAnsi="Arial Narrow"/>
          <w:b/>
          <w:bCs/>
          <w:sz w:val="24"/>
        </w:rPr>
        <w:t xml:space="preserve"> side of </w:t>
      </w:r>
      <w:r w:rsidR="009D0309">
        <w:rPr>
          <w:rFonts w:ascii="Arial Narrow" w:eastAsia="MS Mincho" w:hAnsi="Arial Narrow"/>
          <w:b/>
          <w:bCs/>
          <w:sz w:val="24"/>
        </w:rPr>
        <w:t xml:space="preserve">Ky. Hwy. </w:t>
      </w:r>
      <w:r w:rsidR="004B218D">
        <w:rPr>
          <w:rFonts w:ascii="Arial Narrow" w:eastAsia="MS Mincho" w:hAnsi="Arial Narrow"/>
          <w:b/>
          <w:bCs/>
          <w:sz w:val="24"/>
        </w:rPr>
        <w:t>1</w:t>
      </w:r>
      <w:r w:rsidR="008E27B5">
        <w:rPr>
          <w:rFonts w:ascii="Arial Narrow" w:eastAsia="MS Mincho" w:hAnsi="Arial Narrow"/>
          <w:b/>
          <w:bCs/>
          <w:sz w:val="24"/>
        </w:rPr>
        <w:t>538</w:t>
      </w:r>
      <w:r w:rsidR="009D0309">
        <w:rPr>
          <w:rFonts w:ascii="Arial Narrow" w:eastAsia="MS Mincho" w:hAnsi="Arial Narrow"/>
          <w:b/>
          <w:bCs/>
          <w:sz w:val="24"/>
        </w:rPr>
        <w:t xml:space="preserve"> (</w:t>
      </w:r>
      <w:r w:rsidR="008E27B5">
        <w:rPr>
          <w:rFonts w:ascii="Arial Narrow" w:eastAsia="MS Mincho" w:hAnsi="Arial Narrow"/>
          <w:b/>
          <w:bCs/>
          <w:sz w:val="24"/>
        </w:rPr>
        <w:t>St. John Church</w:t>
      </w:r>
      <w:r w:rsidR="004B218D">
        <w:rPr>
          <w:rFonts w:ascii="Arial Narrow" w:eastAsia="MS Mincho" w:hAnsi="Arial Narrow"/>
          <w:b/>
          <w:bCs/>
          <w:sz w:val="24"/>
        </w:rPr>
        <w:t xml:space="preserve"> Road</w:t>
      </w:r>
      <w:r w:rsidR="009D0309">
        <w:rPr>
          <w:rFonts w:ascii="Arial Narrow" w:eastAsia="MS Mincho" w:hAnsi="Arial Narrow"/>
          <w:b/>
          <w:bCs/>
          <w:sz w:val="24"/>
        </w:rPr>
        <w:t>)</w:t>
      </w:r>
      <w:r w:rsidR="00DE58A3">
        <w:rPr>
          <w:rFonts w:ascii="Arial Narrow" w:eastAsia="MS Mincho" w:hAnsi="Arial Narrow"/>
          <w:b/>
          <w:bCs/>
          <w:sz w:val="24"/>
        </w:rPr>
        <w:t xml:space="preserve">, approx. </w:t>
      </w:r>
      <w:r w:rsidR="008E27B5">
        <w:rPr>
          <w:rFonts w:ascii="Arial Narrow" w:eastAsia="MS Mincho" w:hAnsi="Arial Narrow"/>
          <w:b/>
          <w:bCs/>
          <w:sz w:val="24"/>
        </w:rPr>
        <w:t>94</w:t>
      </w:r>
      <w:r w:rsidR="004B218D">
        <w:rPr>
          <w:rFonts w:ascii="Arial Narrow" w:eastAsia="MS Mincho" w:hAnsi="Arial Narrow"/>
          <w:b/>
          <w:bCs/>
          <w:sz w:val="24"/>
        </w:rPr>
        <w:t xml:space="preserve">0’ </w:t>
      </w:r>
      <w:r w:rsidR="008E27B5">
        <w:rPr>
          <w:rFonts w:ascii="Arial Narrow" w:eastAsia="MS Mincho" w:hAnsi="Arial Narrow"/>
          <w:b/>
          <w:bCs/>
          <w:sz w:val="24"/>
        </w:rPr>
        <w:t>north</w:t>
      </w:r>
      <w:r w:rsidR="004B218D">
        <w:rPr>
          <w:rFonts w:ascii="Arial Narrow" w:eastAsia="MS Mincho" w:hAnsi="Arial Narrow"/>
          <w:b/>
          <w:bCs/>
          <w:sz w:val="24"/>
        </w:rPr>
        <w:t>east</w:t>
      </w:r>
      <w:r w:rsidR="002A6C2E">
        <w:rPr>
          <w:rFonts w:ascii="Arial Narrow" w:eastAsia="MS Mincho" w:hAnsi="Arial Narrow"/>
          <w:b/>
          <w:bCs/>
          <w:sz w:val="24"/>
        </w:rPr>
        <w:t xml:space="preserve"> along said road from its intersection with </w:t>
      </w:r>
      <w:r w:rsidR="004B218D">
        <w:rPr>
          <w:rFonts w:ascii="Arial Narrow" w:eastAsia="MS Mincho" w:hAnsi="Arial Narrow"/>
          <w:b/>
          <w:bCs/>
          <w:sz w:val="24"/>
        </w:rPr>
        <w:t xml:space="preserve">Ky. Hwy. </w:t>
      </w:r>
      <w:r w:rsidR="008E27B5">
        <w:rPr>
          <w:rFonts w:ascii="Arial Narrow" w:eastAsia="MS Mincho" w:hAnsi="Arial Narrow"/>
          <w:b/>
          <w:bCs/>
          <w:sz w:val="24"/>
        </w:rPr>
        <w:t>1357</w:t>
      </w:r>
      <w:r w:rsidR="009D0309">
        <w:rPr>
          <w:rFonts w:ascii="Arial Narrow" w:eastAsia="MS Mincho" w:hAnsi="Arial Narrow"/>
          <w:b/>
          <w:bCs/>
          <w:sz w:val="24"/>
        </w:rPr>
        <w:t xml:space="preserve"> </w:t>
      </w:r>
      <w:r w:rsidR="00832F41">
        <w:rPr>
          <w:rFonts w:ascii="Arial Narrow" w:eastAsia="MS Mincho" w:hAnsi="Arial Narrow"/>
          <w:b/>
          <w:bCs/>
          <w:sz w:val="24"/>
        </w:rPr>
        <w:t>and being more particularly bounded and described as follows:</w:t>
      </w:r>
    </w:p>
    <w:p w14:paraId="674F180E" w14:textId="77777777" w:rsidR="00D32D45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  <w:r w:rsidRPr="00644C32">
        <w:rPr>
          <w:rFonts w:ascii="Arial Narrow" w:eastAsia="MS Mincho" w:hAnsi="Arial Narrow"/>
          <w:b/>
          <w:bCs/>
          <w:sz w:val="24"/>
        </w:rPr>
        <w:tab/>
      </w:r>
    </w:p>
    <w:p w14:paraId="605AC11A" w14:textId="77777777" w:rsidR="00E70A04" w:rsidRDefault="00E70A04" w:rsidP="00E70A04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All references to a rebar (set) are ½” X 18” steel rebars set with ID cap #3383.</w:t>
      </w:r>
    </w:p>
    <w:p w14:paraId="14AEF17E" w14:textId="77777777" w:rsidR="00E70A04" w:rsidRDefault="001D6E4D" w:rsidP="001D6E4D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1A6F31">
        <w:rPr>
          <w:rFonts w:ascii="Arial Narrow" w:hAnsi="Arial Narrow"/>
          <w:b/>
          <w:bCs/>
          <w:sz w:val="24"/>
        </w:rPr>
        <w:t>All references to a reference rebar (set) are ½” X 18” steel rebars set with reference ID cap #3383.</w:t>
      </w:r>
    </w:p>
    <w:p w14:paraId="16732998" w14:textId="77777777" w:rsidR="001D6E4D" w:rsidRDefault="001D6E4D" w:rsidP="001D6E4D">
      <w:pPr>
        <w:pStyle w:val="PlainText"/>
        <w:ind w:firstLine="720"/>
        <w:rPr>
          <w:rFonts w:ascii="Arial Narrow" w:hAnsi="Arial Narrow"/>
          <w:b/>
          <w:bCs/>
          <w:sz w:val="24"/>
        </w:rPr>
      </w:pPr>
    </w:p>
    <w:p w14:paraId="5B0F763F" w14:textId="460F5081" w:rsidR="00D12BF4" w:rsidRDefault="00B52494" w:rsidP="00E618CD">
      <w:pPr>
        <w:pStyle w:val="PlainTex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ab/>
      </w:r>
      <w:r w:rsidR="00014F25">
        <w:rPr>
          <w:rFonts w:ascii="Arial Narrow" w:hAnsi="Arial Narrow"/>
          <w:b/>
          <w:bCs/>
          <w:sz w:val="24"/>
        </w:rPr>
        <w:t xml:space="preserve">Beginning at </w:t>
      </w:r>
      <w:r w:rsidR="008E27B5">
        <w:rPr>
          <w:rFonts w:ascii="Arial Narrow" w:hAnsi="Arial Narrow"/>
          <w:b/>
          <w:bCs/>
          <w:sz w:val="24"/>
        </w:rPr>
        <w:t>a ½” rebar (found) with ID cap #3065 on the west side of Ky. Hwy. 1538 (20’ from center), said rebar being a corner to the Karen Jo Durbin property (D.B.811, Pg.717).</w:t>
      </w:r>
    </w:p>
    <w:p w14:paraId="5A42DDE7" w14:textId="31157401" w:rsidR="008E27B5" w:rsidRPr="008E27B5" w:rsidRDefault="00E618CD" w:rsidP="008E27B5">
      <w:pPr>
        <w:pStyle w:val="PlainTex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ab/>
      </w:r>
      <w:r w:rsidR="008E27B5" w:rsidRPr="008E27B5">
        <w:rPr>
          <w:rFonts w:ascii="Arial Narrow" w:hAnsi="Arial Narrow"/>
          <w:b/>
          <w:bCs/>
          <w:sz w:val="24"/>
        </w:rPr>
        <w:t xml:space="preserve">Thence </w:t>
      </w:r>
      <w:r w:rsidR="008E27B5">
        <w:rPr>
          <w:rFonts w:ascii="Arial Narrow" w:hAnsi="Arial Narrow"/>
          <w:b/>
          <w:bCs/>
          <w:sz w:val="24"/>
        </w:rPr>
        <w:t xml:space="preserve">with Durbin; </w:t>
      </w:r>
      <w:r w:rsidR="008E27B5" w:rsidRPr="008E27B5">
        <w:rPr>
          <w:rFonts w:ascii="Arial Narrow" w:hAnsi="Arial Narrow"/>
          <w:b/>
          <w:bCs/>
          <w:sz w:val="24"/>
        </w:rPr>
        <w:t xml:space="preserve">N 58°59'43" W a distance of 630.07' </w:t>
      </w:r>
      <w:r w:rsidR="008E27B5">
        <w:rPr>
          <w:rFonts w:ascii="Arial Narrow" w:hAnsi="Arial Narrow"/>
          <w:b/>
          <w:bCs/>
          <w:sz w:val="24"/>
        </w:rPr>
        <w:t>to an iron rod (found) at a corner post, said point being a corner to the Lucille Arnold property (D.B.1423, Pg.415).</w:t>
      </w:r>
    </w:p>
    <w:p w14:paraId="5247D583" w14:textId="11F0B88F" w:rsidR="008E27B5" w:rsidRPr="008E27B5" w:rsidRDefault="008E27B5" w:rsidP="008E27B5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8E27B5">
        <w:rPr>
          <w:rFonts w:ascii="Arial Narrow" w:hAnsi="Arial Narrow"/>
          <w:b/>
          <w:bCs/>
          <w:sz w:val="24"/>
        </w:rPr>
        <w:t xml:space="preserve">Thence </w:t>
      </w:r>
      <w:r>
        <w:rPr>
          <w:rFonts w:ascii="Arial Narrow" w:hAnsi="Arial Narrow"/>
          <w:b/>
          <w:bCs/>
          <w:sz w:val="24"/>
        </w:rPr>
        <w:t xml:space="preserve">with Arnold; </w:t>
      </w:r>
      <w:r w:rsidRPr="008E27B5">
        <w:rPr>
          <w:rFonts w:ascii="Arial Narrow" w:hAnsi="Arial Narrow"/>
          <w:b/>
          <w:bCs/>
          <w:sz w:val="24"/>
        </w:rPr>
        <w:t xml:space="preserve">N 58°52'02" W a distance of 250.23' </w:t>
      </w:r>
      <w:r>
        <w:rPr>
          <w:rFonts w:ascii="Arial Narrow" w:hAnsi="Arial Narrow"/>
          <w:b/>
          <w:bCs/>
          <w:sz w:val="24"/>
        </w:rPr>
        <w:t>to a ½” rebar (found) with ID cap #3065, said rebar being a corner to the David Thompson property (D.B.499, Pg.171).</w:t>
      </w:r>
    </w:p>
    <w:p w14:paraId="28D6E054" w14:textId="7D1A8BE1" w:rsidR="008E27B5" w:rsidRPr="008E27B5" w:rsidRDefault="008E27B5" w:rsidP="008E27B5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8E27B5">
        <w:rPr>
          <w:rFonts w:ascii="Arial Narrow" w:hAnsi="Arial Narrow"/>
          <w:b/>
          <w:bCs/>
          <w:sz w:val="24"/>
        </w:rPr>
        <w:t xml:space="preserve">Thence </w:t>
      </w:r>
      <w:r>
        <w:rPr>
          <w:rFonts w:ascii="Arial Narrow" w:hAnsi="Arial Narrow"/>
          <w:b/>
          <w:bCs/>
          <w:sz w:val="24"/>
        </w:rPr>
        <w:t xml:space="preserve">with Thompson; </w:t>
      </w:r>
      <w:r w:rsidRPr="008E27B5">
        <w:rPr>
          <w:rFonts w:ascii="Arial Narrow" w:hAnsi="Arial Narrow"/>
          <w:b/>
          <w:bCs/>
          <w:sz w:val="24"/>
        </w:rPr>
        <w:t xml:space="preserve">N 58°56'52" W a distance of 324.57' </w:t>
      </w:r>
      <w:r>
        <w:rPr>
          <w:rFonts w:ascii="Arial Narrow" w:hAnsi="Arial Narrow"/>
          <w:b/>
          <w:bCs/>
          <w:sz w:val="24"/>
        </w:rPr>
        <w:t>to a ½” rebar (found) with no ID cap, said rebar being in the east line of the Rick &amp; Donna Thomas property (D.B.625, Pg.493).</w:t>
      </w:r>
    </w:p>
    <w:p w14:paraId="5668B2E8" w14:textId="7483EC81" w:rsidR="008E27B5" w:rsidRPr="008E27B5" w:rsidRDefault="008E27B5" w:rsidP="008E27B5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8E27B5">
        <w:rPr>
          <w:rFonts w:ascii="Arial Narrow" w:hAnsi="Arial Narrow"/>
          <w:b/>
          <w:bCs/>
          <w:sz w:val="24"/>
        </w:rPr>
        <w:t xml:space="preserve">Thence </w:t>
      </w:r>
      <w:r>
        <w:rPr>
          <w:rFonts w:ascii="Arial Narrow" w:hAnsi="Arial Narrow"/>
          <w:b/>
          <w:bCs/>
          <w:sz w:val="24"/>
        </w:rPr>
        <w:t xml:space="preserve">with Thomas; </w:t>
      </w:r>
      <w:r w:rsidRPr="008E27B5">
        <w:rPr>
          <w:rFonts w:ascii="Arial Narrow" w:hAnsi="Arial Narrow"/>
          <w:b/>
          <w:bCs/>
          <w:sz w:val="24"/>
        </w:rPr>
        <w:t xml:space="preserve">N 20°16'35" E a distance of 460.40' </w:t>
      </w:r>
      <w:r>
        <w:rPr>
          <w:rFonts w:ascii="Arial Narrow" w:hAnsi="Arial Narrow"/>
          <w:b/>
          <w:bCs/>
          <w:sz w:val="24"/>
        </w:rPr>
        <w:t>to a 5/8” rebar (found) with no ID cap, said rebar being a corner to the Patrick Wade Arnold property (D.B.1350, Pg.1487).</w:t>
      </w:r>
    </w:p>
    <w:p w14:paraId="09A4578F" w14:textId="3855C792" w:rsidR="008E27B5" w:rsidRPr="008E27B5" w:rsidRDefault="008E27B5" w:rsidP="008E27B5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8E27B5">
        <w:rPr>
          <w:rFonts w:ascii="Arial Narrow" w:hAnsi="Arial Narrow"/>
          <w:b/>
          <w:bCs/>
          <w:sz w:val="24"/>
        </w:rPr>
        <w:t xml:space="preserve">Thence </w:t>
      </w:r>
      <w:r>
        <w:rPr>
          <w:rFonts w:ascii="Arial Narrow" w:hAnsi="Arial Narrow"/>
          <w:b/>
          <w:bCs/>
          <w:sz w:val="24"/>
        </w:rPr>
        <w:t xml:space="preserve">with Wade; </w:t>
      </w:r>
      <w:r w:rsidRPr="008E27B5">
        <w:rPr>
          <w:rFonts w:ascii="Arial Narrow" w:hAnsi="Arial Narrow"/>
          <w:b/>
          <w:bCs/>
          <w:sz w:val="24"/>
        </w:rPr>
        <w:t xml:space="preserve">S 59°50'51" E a distance of 973.35' </w:t>
      </w:r>
      <w:r>
        <w:rPr>
          <w:rFonts w:ascii="Arial Narrow" w:hAnsi="Arial Narrow"/>
          <w:b/>
          <w:bCs/>
          <w:sz w:val="24"/>
        </w:rPr>
        <w:t>to a rebar (set), said rebar being a corner to the Anthony Dale Taylor property (D.B.1001, Pg.528).</w:t>
      </w:r>
    </w:p>
    <w:p w14:paraId="00BFC44C" w14:textId="1315B3A1" w:rsidR="008E27B5" w:rsidRPr="008E27B5" w:rsidRDefault="008E27B5" w:rsidP="008E27B5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8E27B5">
        <w:rPr>
          <w:rFonts w:ascii="Arial Narrow" w:hAnsi="Arial Narrow"/>
          <w:b/>
          <w:bCs/>
          <w:sz w:val="24"/>
        </w:rPr>
        <w:t xml:space="preserve">Thence </w:t>
      </w:r>
      <w:r>
        <w:rPr>
          <w:rFonts w:ascii="Arial Narrow" w:hAnsi="Arial Narrow"/>
          <w:b/>
          <w:bCs/>
          <w:sz w:val="24"/>
        </w:rPr>
        <w:t xml:space="preserve">with the lines of Taylor as follows: </w:t>
      </w:r>
      <w:r w:rsidRPr="008E27B5">
        <w:rPr>
          <w:rFonts w:ascii="Arial Narrow" w:hAnsi="Arial Narrow"/>
          <w:b/>
          <w:bCs/>
          <w:sz w:val="24"/>
        </w:rPr>
        <w:t xml:space="preserve">S 29°03'55" W a distance of 165.00' </w:t>
      </w:r>
      <w:r>
        <w:rPr>
          <w:rFonts w:ascii="Arial Narrow" w:hAnsi="Arial Narrow"/>
          <w:b/>
          <w:bCs/>
          <w:sz w:val="24"/>
        </w:rPr>
        <w:t>to a ½” rebar (found) with no ID cap</w:t>
      </w:r>
      <w:r>
        <w:rPr>
          <w:rFonts w:ascii="Arial Narrow" w:hAnsi="Arial Narrow"/>
          <w:b/>
          <w:bCs/>
          <w:sz w:val="24"/>
        </w:rPr>
        <w:t>;</w:t>
      </w:r>
    </w:p>
    <w:p w14:paraId="57DA45B0" w14:textId="7FA469EA" w:rsidR="008E27B5" w:rsidRPr="008E27B5" w:rsidRDefault="008E27B5" w:rsidP="008E27B5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8E27B5">
        <w:rPr>
          <w:rFonts w:ascii="Arial Narrow" w:hAnsi="Arial Narrow"/>
          <w:b/>
          <w:bCs/>
          <w:sz w:val="24"/>
        </w:rPr>
        <w:t xml:space="preserve">Thence S 59°25'03" E a distance of 263.87' </w:t>
      </w:r>
      <w:r>
        <w:rPr>
          <w:rFonts w:ascii="Arial Narrow" w:hAnsi="Arial Narrow"/>
          <w:b/>
          <w:bCs/>
          <w:sz w:val="24"/>
        </w:rPr>
        <w:t>to a ½” rebar (found) with no ID cap</w:t>
      </w:r>
      <w:r>
        <w:rPr>
          <w:rFonts w:ascii="Arial Narrow" w:hAnsi="Arial Narrow"/>
          <w:b/>
          <w:bCs/>
          <w:sz w:val="24"/>
        </w:rPr>
        <w:t>;</w:t>
      </w:r>
    </w:p>
    <w:p w14:paraId="6BB065F9" w14:textId="1BEEF802" w:rsidR="008E27B5" w:rsidRPr="008E27B5" w:rsidRDefault="008E27B5" w:rsidP="008E27B5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8E27B5">
        <w:rPr>
          <w:rFonts w:ascii="Arial Narrow" w:hAnsi="Arial Narrow"/>
          <w:b/>
          <w:bCs/>
          <w:sz w:val="24"/>
        </w:rPr>
        <w:t xml:space="preserve">Thence S 59°25'03" E a distance of 3.93' </w:t>
      </w:r>
      <w:r>
        <w:rPr>
          <w:rFonts w:ascii="Arial Narrow" w:hAnsi="Arial Narrow"/>
          <w:b/>
          <w:bCs/>
          <w:sz w:val="24"/>
        </w:rPr>
        <w:t>to an unmarked point on the west side of Ky. Hwy. 1538 (20’ from center).</w:t>
      </w:r>
    </w:p>
    <w:p w14:paraId="119758E9" w14:textId="7B1757A4" w:rsidR="00187885" w:rsidRPr="0089258A" w:rsidRDefault="008E27B5" w:rsidP="00AA4102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8E27B5">
        <w:rPr>
          <w:rFonts w:ascii="Arial Narrow" w:hAnsi="Arial Narrow"/>
          <w:b/>
          <w:bCs/>
          <w:sz w:val="24"/>
        </w:rPr>
        <w:t xml:space="preserve">Thence </w:t>
      </w:r>
      <w:r>
        <w:rPr>
          <w:rFonts w:ascii="Arial Narrow" w:hAnsi="Arial Narrow"/>
          <w:b/>
          <w:bCs/>
          <w:sz w:val="24"/>
        </w:rPr>
        <w:t xml:space="preserve">with the west side of said road; </w:t>
      </w:r>
      <w:r w:rsidRPr="008E27B5">
        <w:rPr>
          <w:rFonts w:ascii="Arial Narrow" w:hAnsi="Arial Narrow"/>
          <w:b/>
          <w:bCs/>
          <w:sz w:val="24"/>
        </w:rPr>
        <w:t>S 22°47'46" W a distance of 307.87'</w:t>
      </w:r>
      <w:r>
        <w:rPr>
          <w:rFonts w:ascii="Arial Narrow" w:hAnsi="Arial Narrow"/>
          <w:b/>
          <w:bCs/>
          <w:sz w:val="24"/>
        </w:rPr>
        <w:t xml:space="preserve"> </w:t>
      </w:r>
      <w:r w:rsidR="002E0910" w:rsidRPr="00CD28F2">
        <w:rPr>
          <w:rFonts w:ascii="Arial Narrow" w:eastAsia="MS Mincho" w:hAnsi="Arial Narrow"/>
          <w:b/>
          <w:sz w:val="24"/>
        </w:rPr>
        <w:t>to</w:t>
      </w:r>
      <w:r w:rsidR="00BE2A22">
        <w:rPr>
          <w:rFonts w:ascii="Arial Narrow" w:eastAsia="MS Mincho" w:hAnsi="Arial Narrow"/>
          <w:b/>
          <w:sz w:val="24"/>
        </w:rPr>
        <w:t xml:space="preserve"> </w:t>
      </w:r>
      <w:r w:rsidR="003738DC">
        <w:rPr>
          <w:rFonts w:ascii="Arial Narrow" w:eastAsia="MS Mincho" w:hAnsi="Arial Narrow"/>
          <w:b/>
          <w:sz w:val="24"/>
        </w:rPr>
        <w:t>the point of beginning.</w:t>
      </w:r>
      <w:r w:rsidR="00CE74CC">
        <w:rPr>
          <w:rFonts w:ascii="Arial Narrow" w:eastAsia="MS Mincho" w:hAnsi="Arial Narrow"/>
          <w:b/>
          <w:sz w:val="24"/>
        </w:rPr>
        <w:t xml:space="preserve"> </w:t>
      </w:r>
      <w:r w:rsidR="00E27DC8">
        <w:rPr>
          <w:rFonts w:ascii="Arial Narrow" w:eastAsia="MS Mincho" w:hAnsi="Arial Narrow"/>
          <w:b/>
          <w:sz w:val="24"/>
        </w:rPr>
        <w:t xml:space="preserve"> </w:t>
      </w:r>
    </w:p>
    <w:p w14:paraId="763AA926" w14:textId="77777777" w:rsidR="006B48B1" w:rsidRDefault="006B48B1">
      <w:pPr>
        <w:rPr>
          <w:rFonts w:ascii="Arial Narrow" w:eastAsia="MS Mincho" w:hAnsi="Arial Narrow"/>
          <w:b/>
          <w:bCs/>
        </w:rPr>
      </w:pPr>
    </w:p>
    <w:p w14:paraId="2AD8B558" w14:textId="77777777" w:rsidR="00F035B1" w:rsidRDefault="00F035B1" w:rsidP="00E32EAF">
      <w:pPr>
        <w:rPr>
          <w:rFonts w:ascii="Arial Narrow" w:eastAsia="MS Mincho" w:hAnsi="Arial Narrow"/>
          <w:b/>
          <w:bCs/>
        </w:rPr>
      </w:pPr>
    </w:p>
    <w:p w14:paraId="7E0BD560" w14:textId="77777777" w:rsidR="00F035B1" w:rsidRDefault="00F035B1" w:rsidP="00E32EAF">
      <w:pPr>
        <w:rPr>
          <w:rFonts w:ascii="Arial Narrow" w:eastAsia="MS Mincho" w:hAnsi="Arial Narrow"/>
          <w:b/>
          <w:bCs/>
        </w:rPr>
      </w:pPr>
    </w:p>
    <w:p w14:paraId="43781416" w14:textId="3288EE8D" w:rsidR="00E32EAF" w:rsidRDefault="0089258A" w:rsidP="00E32EAF">
      <w:pPr>
        <w:rPr>
          <w:rFonts w:ascii="Arial Narrow" w:eastAsia="MS Mincho" w:hAnsi="Arial Narrow"/>
          <w:b/>
          <w:bCs/>
        </w:rPr>
      </w:pPr>
      <w:r>
        <w:rPr>
          <w:rFonts w:ascii="Arial Narrow" w:eastAsia="MS Mincho" w:hAnsi="Arial Narrow"/>
          <w:b/>
          <w:bCs/>
        </w:rPr>
        <w:t xml:space="preserve">CONTAINING: </w:t>
      </w:r>
      <w:r w:rsidR="008E27B5">
        <w:rPr>
          <w:rFonts w:ascii="Arial Narrow" w:eastAsia="MS Mincho" w:hAnsi="Arial Narrow"/>
          <w:b/>
          <w:bCs/>
        </w:rPr>
        <w:t>11</w:t>
      </w:r>
      <w:r w:rsidR="00233DB6">
        <w:rPr>
          <w:rFonts w:ascii="Arial Narrow" w:eastAsia="MS Mincho" w:hAnsi="Arial Narrow"/>
          <w:b/>
          <w:bCs/>
        </w:rPr>
        <w:t>.</w:t>
      </w:r>
      <w:r w:rsidR="008E27B5">
        <w:rPr>
          <w:rFonts w:ascii="Arial Narrow" w:eastAsia="MS Mincho" w:hAnsi="Arial Narrow"/>
          <w:b/>
          <w:bCs/>
        </w:rPr>
        <w:t>904</w:t>
      </w:r>
      <w:r w:rsidR="000706A5">
        <w:rPr>
          <w:rFonts w:ascii="Arial Narrow" w:eastAsia="MS Mincho" w:hAnsi="Arial Narrow"/>
          <w:b/>
          <w:bCs/>
        </w:rPr>
        <w:t xml:space="preserve"> acres </w:t>
      </w:r>
      <w:r w:rsidR="00B52494">
        <w:rPr>
          <w:rFonts w:ascii="Arial Narrow" w:eastAsia="MS Mincho" w:hAnsi="Arial Narrow"/>
          <w:b/>
          <w:bCs/>
        </w:rPr>
        <w:t>more or less according to a survey ma</w:t>
      </w:r>
      <w:r w:rsidR="00077EF3">
        <w:rPr>
          <w:rFonts w:ascii="Arial Narrow" w:eastAsia="MS Mincho" w:hAnsi="Arial Narrow"/>
          <w:b/>
          <w:bCs/>
        </w:rPr>
        <w:t xml:space="preserve">de by Clemons Land Surveying on </w:t>
      </w:r>
      <w:r w:rsidR="00B52494">
        <w:rPr>
          <w:rFonts w:ascii="Arial Narrow" w:eastAsia="MS Mincho" w:hAnsi="Arial Narrow"/>
          <w:b/>
          <w:bCs/>
        </w:rPr>
        <w:t xml:space="preserve">the </w:t>
      </w:r>
      <w:r w:rsidR="008E27B5">
        <w:rPr>
          <w:rFonts w:ascii="Arial Narrow" w:eastAsia="MS Mincho" w:hAnsi="Arial Narrow"/>
          <w:b/>
          <w:bCs/>
        </w:rPr>
        <w:t>6</w:t>
      </w:r>
      <w:r w:rsidR="008E27B5" w:rsidRPr="008E27B5">
        <w:rPr>
          <w:rFonts w:ascii="Arial Narrow" w:eastAsia="MS Mincho" w:hAnsi="Arial Narrow"/>
          <w:b/>
          <w:bCs/>
          <w:vertAlign w:val="superscript"/>
        </w:rPr>
        <w:t>th</w:t>
      </w:r>
      <w:r w:rsidR="008E27B5">
        <w:rPr>
          <w:rFonts w:ascii="Arial Narrow" w:eastAsia="MS Mincho" w:hAnsi="Arial Narrow"/>
          <w:b/>
          <w:bCs/>
        </w:rPr>
        <w:t xml:space="preserve"> </w:t>
      </w:r>
      <w:r w:rsidR="00B52494">
        <w:rPr>
          <w:rFonts w:ascii="Arial Narrow" w:eastAsia="MS Mincho" w:hAnsi="Arial Narrow"/>
          <w:b/>
          <w:bCs/>
        </w:rPr>
        <w:t xml:space="preserve">day of </w:t>
      </w:r>
      <w:r w:rsidR="008E27B5">
        <w:rPr>
          <w:rFonts w:ascii="Arial Narrow" w:eastAsia="MS Mincho" w:hAnsi="Arial Narrow"/>
          <w:b/>
          <w:bCs/>
        </w:rPr>
        <w:t>April</w:t>
      </w:r>
      <w:r w:rsidR="00E70A04">
        <w:rPr>
          <w:rFonts w:ascii="Arial Narrow" w:eastAsia="MS Mincho" w:hAnsi="Arial Narrow"/>
          <w:b/>
          <w:bCs/>
        </w:rPr>
        <w:t>,</w:t>
      </w:r>
      <w:r w:rsidR="00B52494">
        <w:rPr>
          <w:rFonts w:ascii="Arial Narrow" w:eastAsia="MS Mincho" w:hAnsi="Arial Narrow"/>
          <w:b/>
          <w:bCs/>
        </w:rPr>
        <w:t xml:space="preserve"> 20</w:t>
      </w:r>
      <w:r w:rsidR="0037458E">
        <w:rPr>
          <w:rFonts w:ascii="Arial Narrow" w:eastAsia="MS Mincho" w:hAnsi="Arial Narrow"/>
          <w:b/>
          <w:bCs/>
        </w:rPr>
        <w:t>2</w:t>
      </w:r>
      <w:r w:rsidR="00F026F0">
        <w:rPr>
          <w:rFonts w:ascii="Arial Narrow" w:eastAsia="MS Mincho" w:hAnsi="Arial Narrow"/>
          <w:b/>
          <w:bCs/>
        </w:rPr>
        <w:t>1</w:t>
      </w:r>
      <w:r w:rsidR="00B52494">
        <w:rPr>
          <w:rFonts w:ascii="Arial Narrow" w:eastAsia="MS Mincho" w:hAnsi="Arial Narrow"/>
          <w:b/>
          <w:bCs/>
        </w:rPr>
        <w:t xml:space="preserve">. </w:t>
      </w:r>
      <w:r w:rsidR="003E456F">
        <w:rPr>
          <w:rFonts w:ascii="Arial Narrow" w:eastAsia="MS Mincho" w:hAnsi="Arial Narrow"/>
          <w:b/>
          <w:bCs/>
        </w:rPr>
        <w:t xml:space="preserve">Bearings based on Ky. State Plane Single Zone. </w:t>
      </w:r>
      <w:r w:rsidR="00B52494">
        <w:rPr>
          <w:rFonts w:ascii="Arial Narrow" w:eastAsia="MS Mincho" w:hAnsi="Arial Narrow"/>
          <w:b/>
          <w:bCs/>
        </w:rPr>
        <w:t>Darren Clemons Ky. P.L.S. 3383. Subject to any and all rights-of-way, appurtenances, restrictions, and/or easements in effect to date.</w:t>
      </w:r>
      <w:r w:rsidR="0074677E">
        <w:rPr>
          <w:rFonts w:ascii="Arial Narrow" w:eastAsia="MS Mincho" w:hAnsi="Arial Narrow"/>
          <w:b/>
          <w:bCs/>
        </w:rPr>
        <w:t xml:space="preserve"> </w:t>
      </w:r>
    </w:p>
    <w:p w14:paraId="70A75E71" w14:textId="77777777" w:rsidR="00663AAF" w:rsidRDefault="00663AAF" w:rsidP="00F265B0">
      <w:pPr>
        <w:rPr>
          <w:rFonts w:ascii="Arial Narrow" w:eastAsia="MS Mincho" w:hAnsi="Arial Narrow"/>
          <w:b/>
          <w:bCs/>
        </w:rPr>
      </w:pPr>
    </w:p>
    <w:p w14:paraId="3B316057" w14:textId="0FA5057F" w:rsidR="00DC25F2" w:rsidRDefault="00B52494" w:rsidP="00AA4102">
      <w:pPr>
        <w:rPr>
          <w:rFonts w:ascii="Arial Narrow" w:eastAsia="MS Mincho" w:hAnsi="Arial Narrow"/>
          <w:b/>
          <w:bCs/>
        </w:rPr>
      </w:pPr>
      <w:r>
        <w:rPr>
          <w:rFonts w:ascii="Arial Narrow" w:eastAsia="MS Mincho" w:hAnsi="Arial Narrow"/>
          <w:b/>
          <w:bCs/>
        </w:rPr>
        <w:t xml:space="preserve">SOURCE OF TITLE:  </w:t>
      </w:r>
      <w:r w:rsidR="00F054BB">
        <w:rPr>
          <w:rFonts w:ascii="Arial Narrow" w:eastAsia="MS Mincho" w:hAnsi="Arial Narrow"/>
          <w:b/>
          <w:bCs/>
        </w:rPr>
        <w:t xml:space="preserve">Deed Book </w:t>
      </w:r>
      <w:r w:rsidR="008E27B5">
        <w:rPr>
          <w:rFonts w:ascii="Arial Narrow" w:eastAsia="MS Mincho" w:hAnsi="Arial Narrow"/>
          <w:b/>
          <w:bCs/>
        </w:rPr>
        <w:t>297</w:t>
      </w:r>
      <w:r w:rsidR="00AA4102">
        <w:rPr>
          <w:rFonts w:ascii="Arial Narrow" w:eastAsia="MS Mincho" w:hAnsi="Arial Narrow"/>
          <w:b/>
          <w:bCs/>
        </w:rPr>
        <w:t xml:space="preserve">, Page </w:t>
      </w:r>
      <w:r w:rsidR="008E27B5">
        <w:rPr>
          <w:rFonts w:ascii="Arial Narrow" w:eastAsia="MS Mincho" w:hAnsi="Arial Narrow"/>
          <w:b/>
          <w:bCs/>
        </w:rPr>
        <w:t>262</w:t>
      </w:r>
      <w:r w:rsidR="009D0309">
        <w:rPr>
          <w:rFonts w:ascii="Arial Narrow" w:eastAsia="MS Mincho" w:hAnsi="Arial Narrow"/>
          <w:b/>
          <w:bCs/>
        </w:rPr>
        <w:t>.</w:t>
      </w:r>
    </w:p>
    <w:p w14:paraId="30AC5302" w14:textId="5DF942ED" w:rsidR="00F035B1" w:rsidRDefault="00F035B1" w:rsidP="00AA4102">
      <w:pPr>
        <w:rPr>
          <w:rFonts w:ascii="Arial Narrow" w:eastAsia="MS Mincho" w:hAnsi="Arial Narrow"/>
          <w:b/>
          <w:bCs/>
        </w:rPr>
      </w:pPr>
    </w:p>
    <w:p w14:paraId="3E8957B6" w14:textId="402293CA" w:rsidR="00F035B1" w:rsidRPr="00AA4102" w:rsidRDefault="00F035B1" w:rsidP="00AA4102">
      <w:pPr>
        <w:rPr>
          <w:rFonts w:ascii="Arial Narrow" w:eastAsia="MS Mincho" w:hAnsi="Arial Narrow"/>
          <w:b/>
          <w:bCs/>
        </w:rPr>
      </w:pPr>
    </w:p>
    <w:sectPr w:rsidR="00F035B1" w:rsidRPr="00AA410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7A"/>
    <w:rsid w:val="00014F25"/>
    <w:rsid w:val="00020795"/>
    <w:rsid w:val="00022F61"/>
    <w:rsid w:val="00026E7D"/>
    <w:rsid w:val="0003022F"/>
    <w:rsid w:val="00037C55"/>
    <w:rsid w:val="00040D27"/>
    <w:rsid w:val="00053B7C"/>
    <w:rsid w:val="000706A5"/>
    <w:rsid w:val="00077EF3"/>
    <w:rsid w:val="0008222E"/>
    <w:rsid w:val="000B7FA7"/>
    <w:rsid w:val="000C2E8B"/>
    <w:rsid w:val="000C4C5C"/>
    <w:rsid w:val="000D1F41"/>
    <w:rsid w:val="000F2BCF"/>
    <w:rsid w:val="001178F3"/>
    <w:rsid w:val="00153380"/>
    <w:rsid w:val="00187885"/>
    <w:rsid w:val="00197F82"/>
    <w:rsid w:val="001A58E6"/>
    <w:rsid w:val="001A73B1"/>
    <w:rsid w:val="001C055B"/>
    <w:rsid w:val="001C5C54"/>
    <w:rsid w:val="001D6E4D"/>
    <w:rsid w:val="001F0054"/>
    <w:rsid w:val="001F6DA8"/>
    <w:rsid w:val="00202B9E"/>
    <w:rsid w:val="002120FA"/>
    <w:rsid w:val="002147C2"/>
    <w:rsid w:val="00223AD5"/>
    <w:rsid w:val="00233DB6"/>
    <w:rsid w:val="00260DE9"/>
    <w:rsid w:val="00264313"/>
    <w:rsid w:val="002734F9"/>
    <w:rsid w:val="00282603"/>
    <w:rsid w:val="00283802"/>
    <w:rsid w:val="00296E6E"/>
    <w:rsid w:val="002A128F"/>
    <w:rsid w:val="002A1D89"/>
    <w:rsid w:val="002A4397"/>
    <w:rsid w:val="002A4FD7"/>
    <w:rsid w:val="002A6C2E"/>
    <w:rsid w:val="002C13D9"/>
    <w:rsid w:val="002C5F39"/>
    <w:rsid w:val="002D48CD"/>
    <w:rsid w:val="002E0910"/>
    <w:rsid w:val="00305214"/>
    <w:rsid w:val="00330EB0"/>
    <w:rsid w:val="00341E91"/>
    <w:rsid w:val="00345DBA"/>
    <w:rsid w:val="003738DC"/>
    <w:rsid w:val="0037458E"/>
    <w:rsid w:val="003959C4"/>
    <w:rsid w:val="003A2952"/>
    <w:rsid w:val="003A4F54"/>
    <w:rsid w:val="003B50F6"/>
    <w:rsid w:val="003C23F3"/>
    <w:rsid w:val="003D068A"/>
    <w:rsid w:val="003E456F"/>
    <w:rsid w:val="003E5577"/>
    <w:rsid w:val="003F1E5E"/>
    <w:rsid w:val="00412B3B"/>
    <w:rsid w:val="00415D72"/>
    <w:rsid w:val="00416544"/>
    <w:rsid w:val="00423C68"/>
    <w:rsid w:val="004403CB"/>
    <w:rsid w:val="00441993"/>
    <w:rsid w:val="004563F8"/>
    <w:rsid w:val="00486226"/>
    <w:rsid w:val="004B12CD"/>
    <w:rsid w:val="004B218D"/>
    <w:rsid w:val="004C52AE"/>
    <w:rsid w:val="00503614"/>
    <w:rsid w:val="00515227"/>
    <w:rsid w:val="005415A2"/>
    <w:rsid w:val="00542E20"/>
    <w:rsid w:val="00547434"/>
    <w:rsid w:val="0055561D"/>
    <w:rsid w:val="005642D4"/>
    <w:rsid w:val="00576DFC"/>
    <w:rsid w:val="005824D3"/>
    <w:rsid w:val="005843B4"/>
    <w:rsid w:val="00597206"/>
    <w:rsid w:val="005B4F8E"/>
    <w:rsid w:val="005C1898"/>
    <w:rsid w:val="005D22F6"/>
    <w:rsid w:val="005D5DC7"/>
    <w:rsid w:val="005E7980"/>
    <w:rsid w:val="005F76D7"/>
    <w:rsid w:val="006020B1"/>
    <w:rsid w:val="00606B54"/>
    <w:rsid w:val="00614C71"/>
    <w:rsid w:val="006162EC"/>
    <w:rsid w:val="00621E22"/>
    <w:rsid w:val="006270C7"/>
    <w:rsid w:val="00627650"/>
    <w:rsid w:val="006331B3"/>
    <w:rsid w:val="00642FE3"/>
    <w:rsid w:val="00644C32"/>
    <w:rsid w:val="006508A6"/>
    <w:rsid w:val="006519C3"/>
    <w:rsid w:val="00663AAF"/>
    <w:rsid w:val="00667220"/>
    <w:rsid w:val="00693D5B"/>
    <w:rsid w:val="006A16F9"/>
    <w:rsid w:val="006A219F"/>
    <w:rsid w:val="006A6EFE"/>
    <w:rsid w:val="006B2A07"/>
    <w:rsid w:val="006B3BF9"/>
    <w:rsid w:val="006B48B1"/>
    <w:rsid w:val="006B7A51"/>
    <w:rsid w:val="006C63F0"/>
    <w:rsid w:val="006E29EA"/>
    <w:rsid w:val="00706B10"/>
    <w:rsid w:val="007167A0"/>
    <w:rsid w:val="00720FDE"/>
    <w:rsid w:val="00721AB5"/>
    <w:rsid w:val="0073093E"/>
    <w:rsid w:val="0074677E"/>
    <w:rsid w:val="00760B60"/>
    <w:rsid w:val="007643E0"/>
    <w:rsid w:val="00772C96"/>
    <w:rsid w:val="00795BA9"/>
    <w:rsid w:val="007A2D74"/>
    <w:rsid w:val="007C63EF"/>
    <w:rsid w:val="007D18B8"/>
    <w:rsid w:val="007D7AC1"/>
    <w:rsid w:val="00814A67"/>
    <w:rsid w:val="008267AA"/>
    <w:rsid w:val="00832F41"/>
    <w:rsid w:val="0084020D"/>
    <w:rsid w:val="00842A3F"/>
    <w:rsid w:val="0084387F"/>
    <w:rsid w:val="00844AA5"/>
    <w:rsid w:val="008627FE"/>
    <w:rsid w:val="0086332F"/>
    <w:rsid w:val="00884879"/>
    <w:rsid w:val="00884D56"/>
    <w:rsid w:val="0089117A"/>
    <w:rsid w:val="0089232B"/>
    <w:rsid w:val="0089258A"/>
    <w:rsid w:val="008B79CF"/>
    <w:rsid w:val="008D3E27"/>
    <w:rsid w:val="008E27B5"/>
    <w:rsid w:val="008E65D1"/>
    <w:rsid w:val="00902E44"/>
    <w:rsid w:val="00930400"/>
    <w:rsid w:val="00944217"/>
    <w:rsid w:val="009624BE"/>
    <w:rsid w:val="00973D06"/>
    <w:rsid w:val="00985060"/>
    <w:rsid w:val="009C0151"/>
    <w:rsid w:val="009C524E"/>
    <w:rsid w:val="009C7DA8"/>
    <w:rsid w:val="009D0309"/>
    <w:rsid w:val="009F0D6E"/>
    <w:rsid w:val="00A20A19"/>
    <w:rsid w:val="00A222FA"/>
    <w:rsid w:val="00A275DB"/>
    <w:rsid w:val="00A3017E"/>
    <w:rsid w:val="00A3643A"/>
    <w:rsid w:val="00A456C3"/>
    <w:rsid w:val="00A53279"/>
    <w:rsid w:val="00A778ED"/>
    <w:rsid w:val="00AA1DCA"/>
    <w:rsid w:val="00AA4102"/>
    <w:rsid w:val="00AD5492"/>
    <w:rsid w:val="00AD5EB3"/>
    <w:rsid w:val="00AE2691"/>
    <w:rsid w:val="00AF2BCC"/>
    <w:rsid w:val="00AF454E"/>
    <w:rsid w:val="00AF7578"/>
    <w:rsid w:val="00B242B9"/>
    <w:rsid w:val="00B311B8"/>
    <w:rsid w:val="00B3220B"/>
    <w:rsid w:val="00B36EC7"/>
    <w:rsid w:val="00B461BE"/>
    <w:rsid w:val="00B46D1F"/>
    <w:rsid w:val="00B52494"/>
    <w:rsid w:val="00B71326"/>
    <w:rsid w:val="00B753A1"/>
    <w:rsid w:val="00B91890"/>
    <w:rsid w:val="00BA11A7"/>
    <w:rsid w:val="00BA25CE"/>
    <w:rsid w:val="00BA49FF"/>
    <w:rsid w:val="00BB4778"/>
    <w:rsid w:val="00BC0B1E"/>
    <w:rsid w:val="00BC63D1"/>
    <w:rsid w:val="00BD7A5E"/>
    <w:rsid w:val="00BE1380"/>
    <w:rsid w:val="00BE1900"/>
    <w:rsid w:val="00BE2A22"/>
    <w:rsid w:val="00BE72A6"/>
    <w:rsid w:val="00BF2660"/>
    <w:rsid w:val="00C00E6C"/>
    <w:rsid w:val="00C010EF"/>
    <w:rsid w:val="00C01F88"/>
    <w:rsid w:val="00C07EE5"/>
    <w:rsid w:val="00C14D9A"/>
    <w:rsid w:val="00C334A1"/>
    <w:rsid w:val="00C350A4"/>
    <w:rsid w:val="00C51CBF"/>
    <w:rsid w:val="00C53FE9"/>
    <w:rsid w:val="00C55350"/>
    <w:rsid w:val="00C62E4D"/>
    <w:rsid w:val="00C6559F"/>
    <w:rsid w:val="00C708C8"/>
    <w:rsid w:val="00C92E47"/>
    <w:rsid w:val="00C97092"/>
    <w:rsid w:val="00CB2CFD"/>
    <w:rsid w:val="00CB520A"/>
    <w:rsid w:val="00CB6049"/>
    <w:rsid w:val="00CD1540"/>
    <w:rsid w:val="00CD28F2"/>
    <w:rsid w:val="00CD2E9B"/>
    <w:rsid w:val="00CD7CE6"/>
    <w:rsid w:val="00CE74CC"/>
    <w:rsid w:val="00D013A2"/>
    <w:rsid w:val="00D0528C"/>
    <w:rsid w:val="00D05D4A"/>
    <w:rsid w:val="00D12BF4"/>
    <w:rsid w:val="00D206CB"/>
    <w:rsid w:val="00D32ABA"/>
    <w:rsid w:val="00D32D45"/>
    <w:rsid w:val="00D44246"/>
    <w:rsid w:val="00D451C0"/>
    <w:rsid w:val="00D71222"/>
    <w:rsid w:val="00D74988"/>
    <w:rsid w:val="00D77D11"/>
    <w:rsid w:val="00D91F59"/>
    <w:rsid w:val="00DA012D"/>
    <w:rsid w:val="00DC25F2"/>
    <w:rsid w:val="00DC4754"/>
    <w:rsid w:val="00DE4422"/>
    <w:rsid w:val="00DE58A3"/>
    <w:rsid w:val="00DF7AB4"/>
    <w:rsid w:val="00E03F5C"/>
    <w:rsid w:val="00E22D0D"/>
    <w:rsid w:val="00E2474B"/>
    <w:rsid w:val="00E25900"/>
    <w:rsid w:val="00E27DC8"/>
    <w:rsid w:val="00E32EAF"/>
    <w:rsid w:val="00E4011A"/>
    <w:rsid w:val="00E53F17"/>
    <w:rsid w:val="00E618CD"/>
    <w:rsid w:val="00E70A04"/>
    <w:rsid w:val="00E95BCB"/>
    <w:rsid w:val="00E97A13"/>
    <w:rsid w:val="00EA4515"/>
    <w:rsid w:val="00EB0F6D"/>
    <w:rsid w:val="00EB249F"/>
    <w:rsid w:val="00EB3276"/>
    <w:rsid w:val="00ED1450"/>
    <w:rsid w:val="00EE2310"/>
    <w:rsid w:val="00F026F0"/>
    <w:rsid w:val="00F035B1"/>
    <w:rsid w:val="00F054BB"/>
    <w:rsid w:val="00F25030"/>
    <w:rsid w:val="00F265B0"/>
    <w:rsid w:val="00F27AE0"/>
    <w:rsid w:val="00F50F3F"/>
    <w:rsid w:val="00F73FEA"/>
    <w:rsid w:val="00F92B0E"/>
    <w:rsid w:val="00F9448A"/>
    <w:rsid w:val="00F94C9D"/>
    <w:rsid w:val="00FA135C"/>
    <w:rsid w:val="00FA32A3"/>
    <w:rsid w:val="00FA406F"/>
    <w:rsid w:val="00FB5EA9"/>
    <w:rsid w:val="00FD25C6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5881E"/>
  <w15:docId w15:val="{418BAB56-B287-41F8-A8C9-4CD30308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3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D91F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Description</vt:lpstr>
    </vt:vector>
  </TitlesOfParts>
  <Company>clemons engineering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Description</dc:title>
  <dc:creator>keith</dc:creator>
  <cp:lastModifiedBy>Darren Clemons</cp:lastModifiedBy>
  <cp:revision>3</cp:revision>
  <cp:lastPrinted>2021-01-07T19:27:00Z</cp:lastPrinted>
  <dcterms:created xsi:type="dcterms:W3CDTF">2021-04-06T13:20:00Z</dcterms:created>
  <dcterms:modified xsi:type="dcterms:W3CDTF">2021-04-06T13:28:00Z</dcterms:modified>
</cp:coreProperties>
</file>